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363" w:rsidRDefault="00A84363" w:rsidP="00AF6390">
      <w:pPr>
        <w:jc w:val="both"/>
        <w:rPr>
          <w:lang w:val="sl-SI"/>
        </w:rPr>
      </w:pPr>
      <w:bookmarkStart w:id="0" w:name="_GoBack"/>
      <w:bookmarkEnd w:id="0"/>
      <w:r>
        <w:rPr>
          <w:lang w:val="sl-SI"/>
        </w:rPr>
        <w:t xml:space="preserve">Datum: </w:t>
      </w:r>
      <w:r w:rsidR="00EA54A7">
        <w:rPr>
          <w:lang w:val="sl-SI"/>
        </w:rPr>
        <w:t>5</w:t>
      </w:r>
      <w:r>
        <w:rPr>
          <w:lang w:val="sl-SI"/>
        </w:rPr>
        <w:t xml:space="preserve">. </w:t>
      </w:r>
      <w:r w:rsidR="00EA54A7">
        <w:rPr>
          <w:lang w:val="sl-SI"/>
        </w:rPr>
        <w:t>3</w:t>
      </w:r>
      <w:r>
        <w:rPr>
          <w:lang w:val="sl-SI"/>
        </w:rPr>
        <w:t>. 201</w:t>
      </w:r>
      <w:r w:rsidR="00103444">
        <w:rPr>
          <w:lang w:val="sl-SI"/>
        </w:rPr>
        <w:t>8</w:t>
      </w:r>
    </w:p>
    <w:p w:rsidR="00A84363" w:rsidRDefault="00A84363" w:rsidP="00AF6390">
      <w:pPr>
        <w:jc w:val="both"/>
        <w:rPr>
          <w:lang w:val="sl-SI"/>
        </w:rPr>
      </w:pPr>
    </w:p>
    <w:p w:rsidR="00820231" w:rsidRDefault="00820231" w:rsidP="00A84363">
      <w:pPr>
        <w:jc w:val="center"/>
        <w:rPr>
          <w:lang w:val="sl-SI"/>
        </w:rPr>
      </w:pPr>
    </w:p>
    <w:p w:rsidR="00820231" w:rsidRDefault="00820231" w:rsidP="00A84363">
      <w:pPr>
        <w:jc w:val="center"/>
        <w:rPr>
          <w:lang w:val="sl-SI"/>
        </w:rPr>
      </w:pPr>
    </w:p>
    <w:p w:rsidR="00AF6390" w:rsidRPr="00A84363" w:rsidRDefault="00EA54A7" w:rsidP="00A84363">
      <w:pPr>
        <w:jc w:val="center"/>
        <w:rPr>
          <w:b/>
          <w:lang w:val="sl-SI"/>
        </w:rPr>
      </w:pPr>
      <w:r>
        <w:rPr>
          <w:lang w:val="sl-SI"/>
        </w:rPr>
        <w:t>INFORMACIJE SODELUJOČIM ŠOLAM</w:t>
      </w:r>
    </w:p>
    <w:p w:rsidR="00AF0199" w:rsidRDefault="00AF0199" w:rsidP="00AF6390">
      <w:pPr>
        <w:jc w:val="both"/>
        <w:rPr>
          <w:lang w:val="sl-SI"/>
        </w:rPr>
      </w:pPr>
    </w:p>
    <w:p w:rsidR="00AF0199" w:rsidRDefault="00AF0199" w:rsidP="00AF6390">
      <w:pPr>
        <w:jc w:val="both"/>
        <w:rPr>
          <w:lang w:val="sl-SI"/>
        </w:rPr>
      </w:pPr>
    </w:p>
    <w:p w:rsidR="00820231" w:rsidRDefault="00820231" w:rsidP="00AF6390">
      <w:pPr>
        <w:jc w:val="both"/>
        <w:rPr>
          <w:lang w:val="sl-SI"/>
        </w:rPr>
      </w:pPr>
    </w:p>
    <w:p w:rsidR="00AF0199" w:rsidRDefault="00AF0199" w:rsidP="00AF6390">
      <w:pPr>
        <w:jc w:val="both"/>
        <w:rPr>
          <w:lang w:val="sl-SI"/>
        </w:rPr>
      </w:pPr>
      <w:r>
        <w:rPr>
          <w:lang w:val="sl-SI"/>
        </w:rPr>
        <w:t>Spoštovan</w:t>
      </w:r>
      <w:r w:rsidR="00EA54A7">
        <w:rPr>
          <w:lang w:val="sl-SI"/>
        </w:rPr>
        <w:t>i,</w:t>
      </w:r>
    </w:p>
    <w:p w:rsidR="00AF0199" w:rsidRDefault="00AF0199" w:rsidP="00AF6390">
      <w:pPr>
        <w:jc w:val="both"/>
        <w:rPr>
          <w:lang w:val="sl-SI"/>
        </w:rPr>
      </w:pPr>
    </w:p>
    <w:p w:rsidR="00820231" w:rsidRDefault="00820231" w:rsidP="00AF6390">
      <w:pPr>
        <w:jc w:val="both"/>
        <w:rPr>
          <w:lang w:val="sl-SI"/>
        </w:rPr>
      </w:pPr>
    </w:p>
    <w:p w:rsidR="00103444" w:rsidRDefault="00EA54A7" w:rsidP="00AF6390">
      <w:pPr>
        <w:jc w:val="both"/>
        <w:rPr>
          <w:lang w:val="sl-SI"/>
        </w:rPr>
      </w:pPr>
      <w:r>
        <w:rPr>
          <w:lang w:val="sl-SI"/>
        </w:rPr>
        <w:t>S koncem prvega ocenjevalnega obdobja se bliža čas pospešenih priprav na izvedbo projekta Evropska vas. Četudi aktivnosti po šolah potekajo že lep čas, bo potrebno napore pospešeno usmeriti v pripravo zaključne prireditve, ki bo 8. 5. 2018 ob 11. uri na Krekovem trgu.</w:t>
      </w:r>
    </w:p>
    <w:p w:rsidR="00EA54A7" w:rsidRDefault="00EA54A7" w:rsidP="00AF6390">
      <w:pPr>
        <w:jc w:val="both"/>
        <w:rPr>
          <w:lang w:val="sl-SI"/>
        </w:rPr>
      </w:pPr>
    </w:p>
    <w:p w:rsidR="00EA54A7" w:rsidRDefault="00EA54A7" w:rsidP="00AF6390">
      <w:pPr>
        <w:jc w:val="both"/>
        <w:rPr>
          <w:lang w:val="sl-SI"/>
        </w:rPr>
      </w:pPr>
      <w:r>
        <w:rPr>
          <w:lang w:val="sl-SI"/>
        </w:rPr>
        <w:t>S tem dopisom vas želimo obvestiti o nekaterih informacijah, ki vam bodo pri delu v pomoč. Informacije smo razdelili v sklope, da bodo preglednejše.</w:t>
      </w:r>
    </w:p>
    <w:p w:rsidR="00EA54A7" w:rsidRDefault="00EA54A7" w:rsidP="00AF6390">
      <w:pPr>
        <w:jc w:val="both"/>
        <w:rPr>
          <w:lang w:val="sl-SI"/>
        </w:rPr>
      </w:pPr>
    </w:p>
    <w:p w:rsidR="00820231" w:rsidRDefault="00820231" w:rsidP="00AF6390">
      <w:pPr>
        <w:jc w:val="both"/>
        <w:rPr>
          <w:lang w:val="sl-SI"/>
        </w:rPr>
      </w:pPr>
    </w:p>
    <w:p w:rsidR="00EA54A7" w:rsidRDefault="00EA54A7" w:rsidP="00EA54A7">
      <w:pPr>
        <w:pStyle w:val="Odstavekseznama"/>
        <w:numPr>
          <w:ilvl w:val="0"/>
          <w:numId w:val="2"/>
        </w:numPr>
        <w:jc w:val="both"/>
        <w:rPr>
          <w:lang w:val="sl-SI"/>
        </w:rPr>
      </w:pPr>
      <w:r>
        <w:rPr>
          <w:lang w:val="sl-SI"/>
        </w:rPr>
        <w:t xml:space="preserve">Pripravljena je nova spletna stran projekta, ki jo najdete na naslovu: </w:t>
      </w:r>
      <w:hyperlink r:id="rId8" w:history="1">
        <w:r w:rsidRPr="00F96A33">
          <w:rPr>
            <w:rStyle w:val="Hiperpovezava"/>
            <w:lang w:val="sl-SI"/>
          </w:rPr>
          <w:t>http://euvascelje.splet.arnes.si/</w:t>
        </w:r>
      </w:hyperlink>
    </w:p>
    <w:p w:rsidR="00EA54A7" w:rsidRDefault="00EA54A7" w:rsidP="00EA54A7">
      <w:pPr>
        <w:pStyle w:val="Odstavekseznama"/>
        <w:jc w:val="both"/>
        <w:rPr>
          <w:lang w:val="sl-SI"/>
        </w:rPr>
      </w:pPr>
      <w:r>
        <w:rPr>
          <w:lang w:val="sl-SI"/>
        </w:rPr>
        <w:t xml:space="preserve">Vabimo vas, da na naslov </w:t>
      </w:r>
      <w:hyperlink r:id="rId9" w:history="1">
        <w:r w:rsidR="00A61323" w:rsidRPr="00F96A33">
          <w:rPr>
            <w:rStyle w:val="Hiperpovezava"/>
            <w:lang w:val="sl-SI"/>
          </w:rPr>
          <w:t>evropska.vas@3os-celje.si</w:t>
        </w:r>
      </w:hyperlink>
      <w:r w:rsidR="00A61323">
        <w:rPr>
          <w:lang w:val="sl-SI"/>
        </w:rPr>
        <w:t xml:space="preserve"> pošljete kakšno novico, sliko ali karkoli drugega, kar bi želeli, da obogati našo skupno stran. Na III. OŠ Celje bomo 6. 3. 2018 imeli prav poseben tehniški dan posvečen Evropski vasi, zato bomo kaj kmalu spletno stran obogatili s fotografijami in krajšo objavo. Vabimo vas, da storite podobno. Hkrati bi bili veseli, če bi spletno stran povezali z vašo šolsko spletno stranjo, saj je naš namen, da bi spletna stran živela in delovala vrsto let ter da bi bila dostopna vsem delavcem sodelujočih šol, staršem in učencem.</w:t>
      </w:r>
    </w:p>
    <w:p w:rsidR="00A61323" w:rsidRDefault="00A61323" w:rsidP="00EA54A7">
      <w:pPr>
        <w:pStyle w:val="Odstavekseznama"/>
        <w:jc w:val="both"/>
        <w:rPr>
          <w:lang w:val="sl-SI"/>
        </w:rPr>
      </w:pPr>
    </w:p>
    <w:p w:rsidR="00820231" w:rsidRDefault="00820231" w:rsidP="00EA54A7">
      <w:pPr>
        <w:pStyle w:val="Odstavekseznama"/>
        <w:jc w:val="both"/>
        <w:rPr>
          <w:lang w:val="sl-SI"/>
        </w:rPr>
      </w:pPr>
    </w:p>
    <w:p w:rsidR="00EA54A7" w:rsidRDefault="00A61323" w:rsidP="00EA54A7">
      <w:pPr>
        <w:pStyle w:val="Odstavekseznama"/>
        <w:numPr>
          <w:ilvl w:val="0"/>
          <w:numId w:val="2"/>
        </w:numPr>
        <w:jc w:val="both"/>
        <w:rPr>
          <w:lang w:val="sl-SI"/>
        </w:rPr>
      </w:pPr>
      <w:r>
        <w:rPr>
          <w:lang w:val="sl-SI"/>
        </w:rPr>
        <w:t>Ozvočenje na osrednji prireditvi bo ponovno prevzel g. Igor Korošec, tako da se lahko veselimo sodelovanja z zunanjim sodelavcem, ki prireditev dobro pozna. Na skupnem usklajevalnem sestanku z njim smo sprejeli naslednje dogovore, ki vam jih posredujemo v strnjeni obliki:</w:t>
      </w:r>
    </w:p>
    <w:p w:rsidR="00A61323" w:rsidRDefault="00A61323" w:rsidP="00A61323">
      <w:pPr>
        <w:pStyle w:val="Odstavekseznama"/>
        <w:numPr>
          <w:ilvl w:val="0"/>
          <w:numId w:val="3"/>
        </w:numPr>
        <w:jc w:val="both"/>
        <w:rPr>
          <w:lang w:val="sl-SI"/>
        </w:rPr>
      </w:pPr>
      <w:r>
        <w:rPr>
          <w:lang w:val="sl-SI"/>
        </w:rPr>
        <w:t xml:space="preserve">Na </w:t>
      </w:r>
      <w:r w:rsidR="00EB3432">
        <w:rPr>
          <w:lang w:val="sl-SI"/>
        </w:rPr>
        <w:t xml:space="preserve">glavnem </w:t>
      </w:r>
      <w:r>
        <w:rPr>
          <w:lang w:val="sl-SI"/>
        </w:rPr>
        <w:t>odru nastopajo učenci s plesno, pevsko ali instrumentalno točko, ki lahko traja največ 3 minute</w:t>
      </w:r>
      <w:r w:rsidR="00EB3432">
        <w:rPr>
          <w:lang w:val="sl-SI"/>
        </w:rPr>
        <w:t>, saj zaradi narave proslave druge točke izzvenijo in ne pridejo do pravega izraza</w:t>
      </w:r>
      <w:r>
        <w:rPr>
          <w:lang w:val="sl-SI"/>
        </w:rPr>
        <w:t>.</w:t>
      </w:r>
    </w:p>
    <w:p w:rsidR="00EB3432" w:rsidRDefault="00EB3432" w:rsidP="00EB3432">
      <w:pPr>
        <w:pStyle w:val="Odstavekseznama"/>
        <w:ind w:left="1080"/>
        <w:jc w:val="both"/>
        <w:rPr>
          <w:lang w:val="sl-SI"/>
        </w:rPr>
      </w:pPr>
    </w:p>
    <w:p w:rsidR="00A61323" w:rsidRDefault="00A61323" w:rsidP="00A61323">
      <w:pPr>
        <w:pStyle w:val="Odstavekseznama"/>
        <w:numPr>
          <w:ilvl w:val="0"/>
          <w:numId w:val="3"/>
        </w:numPr>
        <w:jc w:val="both"/>
        <w:rPr>
          <w:lang w:val="sl-SI"/>
        </w:rPr>
      </w:pPr>
      <w:r>
        <w:rPr>
          <w:lang w:val="sl-SI"/>
        </w:rPr>
        <w:t xml:space="preserve">Za vsako točko, ki jo želite uvrstiti na glavni oder, je potrebno do </w:t>
      </w:r>
      <w:r w:rsidR="00EB3432">
        <w:rPr>
          <w:u w:val="single"/>
          <w:lang w:val="sl-SI"/>
        </w:rPr>
        <w:t>30</w:t>
      </w:r>
      <w:r w:rsidRPr="0033470B">
        <w:rPr>
          <w:u w:val="single"/>
          <w:lang w:val="sl-SI"/>
        </w:rPr>
        <w:t xml:space="preserve">. </w:t>
      </w:r>
      <w:r w:rsidR="00EB3432">
        <w:rPr>
          <w:u w:val="single"/>
          <w:lang w:val="sl-SI"/>
        </w:rPr>
        <w:t>3</w:t>
      </w:r>
      <w:r w:rsidRPr="0033470B">
        <w:rPr>
          <w:u w:val="single"/>
          <w:lang w:val="sl-SI"/>
        </w:rPr>
        <w:t>. 2018</w:t>
      </w:r>
      <w:r>
        <w:rPr>
          <w:lang w:val="sl-SI"/>
        </w:rPr>
        <w:t xml:space="preserve"> sporočiti:</w:t>
      </w:r>
    </w:p>
    <w:p w:rsidR="00EB3432" w:rsidRDefault="00EB3432" w:rsidP="00A61323">
      <w:pPr>
        <w:pStyle w:val="Odstavekseznama"/>
        <w:numPr>
          <w:ilvl w:val="0"/>
          <w:numId w:val="4"/>
        </w:numPr>
        <w:jc w:val="both"/>
        <w:rPr>
          <w:lang w:val="sl-SI"/>
        </w:rPr>
      </w:pPr>
      <w:r>
        <w:rPr>
          <w:lang w:val="sl-SI"/>
        </w:rPr>
        <w:t>ali bo vaš zavod imel točko na glavnem odru. In če, sporočite prosim še:</w:t>
      </w:r>
    </w:p>
    <w:p w:rsidR="00A61323" w:rsidRDefault="00A61323" w:rsidP="00A61323">
      <w:pPr>
        <w:pStyle w:val="Odstavekseznama"/>
        <w:numPr>
          <w:ilvl w:val="0"/>
          <w:numId w:val="4"/>
        </w:numPr>
        <w:jc w:val="both"/>
        <w:rPr>
          <w:lang w:val="sl-SI"/>
        </w:rPr>
      </w:pPr>
      <w:r>
        <w:rPr>
          <w:lang w:val="sl-SI"/>
        </w:rPr>
        <w:t xml:space="preserve">naslov </w:t>
      </w:r>
      <w:r w:rsidR="00EB3432">
        <w:rPr>
          <w:lang w:val="sl-SI"/>
        </w:rPr>
        <w:t xml:space="preserve">in vrsto </w:t>
      </w:r>
      <w:r>
        <w:rPr>
          <w:lang w:val="sl-SI"/>
        </w:rPr>
        <w:t>točke,</w:t>
      </w:r>
    </w:p>
    <w:p w:rsidR="00EB3432" w:rsidRDefault="00EB3432" w:rsidP="00A61323">
      <w:pPr>
        <w:pStyle w:val="Odstavekseznama"/>
        <w:numPr>
          <w:ilvl w:val="0"/>
          <w:numId w:val="4"/>
        </w:numPr>
        <w:jc w:val="both"/>
        <w:rPr>
          <w:lang w:val="sl-SI"/>
        </w:rPr>
      </w:pPr>
      <w:r>
        <w:rPr>
          <w:lang w:val="sl-SI"/>
        </w:rPr>
        <w:lastRenderedPageBreak/>
        <w:t>število nastopajočih,</w:t>
      </w:r>
    </w:p>
    <w:p w:rsidR="00A61323" w:rsidRDefault="00A61323" w:rsidP="00A61323">
      <w:pPr>
        <w:pStyle w:val="Odstavekseznama"/>
        <w:numPr>
          <w:ilvl w:val="0"/>
          <w:numId w:val="4"/>
        </w:numPr>
        <w:jc w:val="both"/>
        <w:rPr>
          <w:lang w:val="sl-SI"/>
        </w:rPr>
      </w:pPr>
      <w:r>
        <w:rPr>
          <w:lang w:val="sl-SI"/>
        </w:rPr>
        <w:t>ime in priimek izvajalca/izvajalcev</w:t>
      </w:r>
      <w:r w:rsidR="00EB3432">
        <w:rPr>
          <w:lang w:val="sl-SI"/>
        </w:rPr>
        <w:t xml:space="preserve"> ter njihovo starost</w:t>
      </w:r>
      <w:r>
        <w:rPr>
          <w:lang w:val="sl-SI"/>
        </w:rPr>
        <w:t>,</w:t>
      </w:r>
    </w:p>
    <w:p w:rsidR="00820231" w:rsidRDefault="00820231" w:rsidP="00A61323">
      <w:pPr>
        <w:pStyle w:val="Odstavekseznama"/>
        <w:numPr>
          <w:ilvl w:val="0"/>
          <w:numId w:val="4"/>
        </w:numPr>
        <w:jc w:val="both"/>
        <w:rPr>
          <w:lang w:val="sl-SI"/>
        </w:rPr>
      </w:pPr>
      <w:r>
        <w:rPr>
          <w:lang w:val="sl-SI"/>
        </w:rPr>
        <w:t>ime in priimek mentorja točke,</w:t>
      </w:r>
    </w:p>
    <w:p w:rsidR="00A61323" w:rsidRDefault="00A61323" w:rsidP="00A61323">
      <w:pPr>
        <w:pStyle w:val="Odstavekseznama"/>
        <w:numPr>
          <w:ilvl w:val="0"/>
          <w:numId w:val="4"/>
        </w:numPr>
        <w:jc w:val="both"/>
        <w:rPr>
          <w:lang w:val="sl-SI"/>
        </w:rPr>
      </w:pPr>
      <w:r>
        <w:rPr>
          <w:lang w:val="sl-SI"/>
        </w:rPr>
        <w:t>kratek opis točke v stavku ali dveh za</w:t>
      </w:r>
      <w:r w:rsidR="0033470B">
        <w:rPr>
          <w:lang w:val="sl-SI"/>
        </w:rPr>
        <w:t xml:space="preserve"> povezovalca prireditve</w:t>
      </w:r>
      <w:r>
        <w:rPr>
          <w:lang w:val="sl-SI"/>
        </w:rPr>
        <w:t>,</w:t>
      </w:r>
    </w:p>
    <w:p w:rsidR="00A61323" w:rsidRDefault="00A61323" w:rsidP="00A61323">
      <w:pPr>
        <w:pStyle w:val="Odstavekseznama"/>
        <w:numPr>
          <w:ilvl w:val="0"/>
          <w:numId w:val="4"/>
        </w:numPr>
        <w:jc w:val="both"/>
        <w:rPr>
          <w:lang w:val="sl-SI"/>
        </w:rPr>
      </w:pPr>
      <w:r>
        <w:rPr>
          <w:lang w:val="sl-SI"/>
        </w:rPr>
        <w:t>seznam glasbil/opreme, ki jo boste pri točki potrebovali in prinesli s sabo</w:t>
      </w:r>
      <w:r w:rsidR="0033470B">
        <w:rPr>
          <w:lang w:val="sl-SI"/>
        </w:rPr>
        <w:t>,</w:t>
      </w:r>
    </w:p>
    <w:p w:rsidR="00A61323" w:rsidRDefault="00A61323" w:rsidP="00A61323">
      <w:pPr>
        <w:pStyle w:val="Odstavekseznama"/>
        <w:numPr>
          <w:ilvl w:val="0"/>
          <w:numId w:val="4"/>
        </w:numPr>
        <w:jc w:val="both"/>
        <w:rPr>
          <w:lang w:val="sl-SI"/>
        </w:rPr>
      </w:pPr>
      <w:r>
        <w:rPr>
          <w:lang w:val="sl-SI"/>
        </w:rPr>
        <w:t xml:space="preserve">število mikrofonov, ki bodo na voljo je omejeno; </w:t>
      </w:r>
      <w:r w:rsidR="0033470B">
        <w:rPr>
          <w:lang w:val="sl-SI"/>
        </w:rPr>
        <w:t>na odru bo širokopasovni mikrofon in dva mikrofona za enega ali dva govornika/pevca/instrumentalista,</w:t>
      </w:r>
    </w:p>
    <w:p w:rsidR="0033470B" w:rsidRDefault="0033470B" w:rsidP="00A61323">
      <w:pPr>
        <w:pStyle w:val="Odstavekseznama"/>
        <w:numPr>
          <w:ilvl w:val="0"/>
          <w:numId w:val="4"/>
        </w:numPr>
        <w:jc w:val="both"/>
        <w:rPr>
          <w:lang w:val="sl-SI"/>
        </w:rPr>
      </w:pPr>
      <w:r>
        <w:rPr>
          <w:lang w:val="sl-SI"/>
        </w:rPr>
        <w:t>na odru bosta dva stola in manjša miza, elektrike ne bo.</w:t>
      </w:r>
    </w:p>
    <w:p w:rsidR="00EB3432" w:rsidRDefault="00EB3432" w:rsidP="00EB3432">
      <w:pPr>
        <w:pStyle w:val="Odstavekseznama"/>
        <w:ind w:left="1440"/>
        <w:jc w:val="both"/>
        <w:rPr>
          <w:lang w:val="sl-SI"/>
        </w:rPr>
      </w:pPr>
    </w:p>
    <w:p w:rsidR="00EB3432" w:rsidRDefault="00EB3432" w:rsidP="0033470B">
      <w:pPr>
        <w:pStyle w:val="Odstavekseznama"/>
        <w:numPr>
          <w:ilvl w:val="0"/>
          <w:numId w:val="3"/>
        </w:numPr>
        <w:jc w:val="both"/>
        <w:rPr>
          <w:lang w:val="sl-SI"/>
        </w:rPr>
      </w:pPr>
      <w:r>
        <w:rPr>
          <w:lang w:val="sl-SI"/>
        </w:rPr>
        <w:t xml:space="preserve">Zgornje podatke potrebujemo, da pripravimo program prireditve in da nastopajoče razvrstimo po starosti. Želeli bi, da mlajši otroci nastopijo prej, saj težje počakajo na svojih »pet minut slave« v primerjavi s starejšimi vrstniki. </w:t>
      </w:r>
    </w:p>
    <w:p w:rsidR="00EB3432" w:rsidRDefault="00EB3432" w:rsidP="00EB3432">
      <w:pPr>
        <w:pStyle w:val="Odstavekseznama"/>
        <w:ind w:left="1080"/>
        <w:jc w:val="both"/>
        <w:rPr>
          <w:lang w:val="sl-SI"/>
        </w:rPr>
      </w:pPr>
    </w:p>
    <w:p w:rsidR="0033470B" w:rsidRPr="0033470B" w:rsidRDefault="0033470B" w:rsidP="0033470B">
      <w:pPr>
        <w:pStyle w:val="Odstavekseznama"/>
        <w:numPr>
          <w:ilvl w:val="0"/>
          <w:numId w:val="3"/>
        </w:numPr>
        <w:jc w:val="both"/>
        <w:rPr>
          <w:lang w:val="sl-SI"/>
        </w:rPr>
      </w:pPr>
      <w:r>
        <w:rPr>
          <w:lang w:val="sl-SI"/>
        </w:rPr>
        <w:t>D</w:t>
      </w:r>
      <w:r w:rsidRPr="0033470B">
        <w:rPr>
          <w:lang w:val="sl-SI"/>
        </w:rPr>
        <w:t xml:space="preserve">o </w:t>
      </w:r>
      <w:r w:rsidRPr="0033470B">
        <w:rPr>
          <w:u w:val="single"/>
          <w:lang w:val="sl-SI"/>
        </w:rPr>
        <w:t>26. 4. 2018</w:t>
      </w:r>
      <w:r w:rsidRPr="0033470B">
        <w:rPr>
          <w:lang w:val="sl-SI"/>
        </w:rPr>
        <w:t xml:space="preserve"> </w:t>
      </w:r>
      <w:r w:rsidR="00EB3432">
        <w:rPr>
          <w:lang w:val="sl-SI"/>
        </w:rPr>
        <w:t xml:space="preserve">pa </w:t>
      </w:r>
      <w:r w:rsidRPr="0033470B">
        <w:rPr>
          <w:lang w:val="sl-SI"/>
        </w:rPr>
        <w:t xml:space="preserve">je na naslov III. OŠ Celje (Vodnikova 4, 3000 Celje) potrebno poslati tudi glasbo, za katero želite, da se predvaja med vašo točko; glasbo </w:t>
      </w:r>
      <w:r w:rsidR="00EB3432">
        <w:rPr>
          <w:lang w:val="sl-SI"/>
        </w:rPr>
        <w:t xml:space="preserve">obvezno </w:t>
      </w:r>
      <w:r w:rsidRPr="0033470B">
        <w:rPr>
          <w:lang w:val="sl-SI"/>
        </w:rPr>
        <w:t>pošljete v avdio zapisu na CD-ju.</w:t>
      </w:r>
      <w:r w:rsidR="00EB3432">
        <w:rPr>
          <w:lang w:val="sl-SI"/>
        </w:rPr>
        <w:t xml:space="preserve"> V kolikor imate glede zapisa kakršna koli vprašanja, vas prosim, da nas kontaktirate. Prav tako s pošiljanjem ni potrebno počakati do zadnjega dne, saj bomo veseli, če bi potrebne materiale imeli čim prej.</w:t>
      </w:r>
    </w:p>
    <w:p w:rsidR="0033470B" w:rsidRDefault="0033470B" w:rsidP="0033470B">
      <w:pPr>
        <w:pStyle w:val="Odstavekseznama"/>
        <w:jc w:val="both"/>
        <w:rPr>
          <w:lang w:val="sl-SI"/>
        </w:rPr>
      </w:pPr>
    </w:p>
    <w:p w:rsidR="00820231" w:rsidRDefault="00820231" w:rsidP="0033470B">
      <w:pPr>
        <w:pStyle w:val="Odstavekseznama"/>
        <w:jc w:val="both"/>
        <w:rPr>
          <w:lang w:val="sl-SI"/>
        </w:rPr>
      </w:pPr>
    </w:p>
    <w:p w:rsidR="0033470B" w:rsidRDefault="0033470B" w:rsidP="0033470B">
      <w:pPr>
        <w:pStyle w:val="Odstavekseznama"/>
        <w:numPr>
          <w:ilvl w:val="0"/>
          <w:numId w:val="2"/>
        </w:numPr>
        <w:jc w:val="both"/>
        <w:rPr>
          <w:lang w:val="sl-SI"/>
        </w:rPr>
      </w:pPr>
      <w:r w:rsidRPr="0033470B">
        <w:rPr>
          <w:lang w:val="sl-SI"/>
        </w:rPr>
        <w:t xml:space="preserve">Podjetje </w:t>
      </w:r>
      <w:proofErr w:type="spellStart"/>
      <w:r w:rsidRPr="0033470B">
        <w:rPr>
          <w:lang w:val="sl-SI"/>
        </w:rPr>
        <w:t>City</w:t>
      </w:r>
      <w:proofErr w:type="spellEnd"/>
      <w:r w:rsidRPr="0033470B">
        <w:rPr>
          <w:lang w:val="sl-SI"/>
        </w:rPr>
        <w:t xml:space="preserve"> Center želi sodelovati v našem projektu in bo z veseljem razstavilo naše izdelke. Zanimajo jih večji izdelki, ker je razstavni prostor velik, na katerem bi se manjši predmeti izgubili in ne prišli do izraza. </w:t>
      </w:r>
      <w:r>
        <w:rPr>
          <w:lang w:val="sl-SI"/>
        </w:rPr>
        <w:t>Za tiste, ki bi želeli sodelovati pri zbiranju izdelkov, ki bi bili od 10. 5. 2018 naprej na ogled v trgovskem centru, prosimo, da upoštevate naslednje dogovore:</w:t>
      </w:r>
    </w:p>
    <w:p w:rsidR="0033470B" w:rsidRDefault="0033470B" w:rsidP="0033470B">
      <w:pPr>
        <w:pStyle w:val="Odstavekseznama"/>
        <w:numPr>
          <w:ilvl w:val="0"/>
          <w:numId w:val="3"/>
        </w:numPr>
        <w:jc w:val="both"/>
        <w:rPr>
          <w:lang w:val="sl-SI"/>
        </w:rPr>
      </w:pPr>
      <w:r w:rsidRPr="0033470B">
        <w:rPr>
          <w:lang w:val="sl-SI"/>
        </w:rPr>
        <w:t xml:space="preserve">Priporočljiva najmanjša velikost izdelka, ki bi ga šola </w:t>
      </w:r>
      <w:r>
        <w:rPr>
          <w:lang w:val="sl-SI"/>
        </w:rPr>
        <w:t xml:space="preserve">prispevala je 0,5x0,5x05 m. </w:t>
      </w:r>
    </w:p>
    <w:p w:rsidR="00A61323" w:rsidRDefault="0033470B" w:rsidP="0033470B">
      <w:pPr>
        <w:pStyle w:val="Odstavekseznama"/>
        <w:numPr>
          <w:ilvl w:val="0"/>
          <w:numId w:val="3"/>
        </w:numPr>
        <w:jc w:val="both"/>
        <w:rPr>
          <w:lang w:val="sl-SI"/>
        </w:rPr>
      </w:pPr>
      <w:r>
        <w:rPr>
          <w:lang w:val="sl-SI"/>
        </w:rPr>
        <w:t>Vsak izdelek bo opremljen z imenom šole, opisom, kaj izdelek predstavlja in kdo je avtor izdelka (za te podatke vas bomo prosili do 26. 4. 2018)</w:t>
      </w:r>
      <w:r w:rsidR="00820231">
        <w:rPr>
          <w:lang w:val="sl-SI"/>
        </w:rPr>
        <w:t>.</w:t>
      </w:r>
    </w:p>
    <w:p w:rsidR="00820231" w:rsidRDefault="00820231" w:rsidP="0033470B">
      <w:pPr>
        <w:pStyle w:val="Odstavekseznama"/>
        <w:numPr>
          <w:ilvl w:val="0"/>
          <w:numId w:val="3"/>
        </w:numPr>
        <w:jc w:val="both"/>
        <w:rPr>
          <w:lang w:val="sl-SI"/>
        </w:rPr>
      </w:pPr>
      <w:r>
        <w:rPr>
          <w:lang w:val="sl-SI"/>
        </w:rPr>
        <w:t>Seznam izdelkov potrebujemo do 26. 4. 2018, da obvestimo trgovski center in da pripravimo okvirni načrt razporeditve na njihovem razstavnem prostoru.</w:t>
      </w:r>
    </w:p>
    <w:p w:rsidR="00820231" w:rsidRDefault="00820231" w:rsidP="0033470B">
      <w:pPr>
        <w:pStyle w:val="Odstavekseznama"/>
        <w:numPr>
          <w:ilvl w:val="0"/>
          <w:numId w:val="3"/>
        </w:numPr>
        <w:jc w:val="both"/>
        <w:rPr>
          <w:lang w:val="sl-SI"/>
        </w:rPr>
      </w:pPr>
      <w:r>
        <w:rPr>
          <w:lang w:val="sl-SI"/>
        </w:rPr>
        <w:t>Izdelke bi zbirali 8. 5. 2018 na Krekovem trgu po koncu osrednje prireditve, da jih od tam peljemo v trgovski center, če bo to mogoče že isti dan.</w:t>
      </w:r>
    </w:p>
    <w:p w:rsidR="00820231" w:rsidRDefault="00820231" w:rsidP="00820231">
      <w:pPr>
        <w:jc w:val="both"/>
        <w:rPr>
          <w:lang w:val="sl-SI"/>
        </w:rPr>
      </w:pPr>
    </w:p>
    <w:p w:rsidR="00820231" w:rsidRDefault="00820231" w:rsidP="00820231">
      <w:pPr>
        <w:jc w:val="both"/>
        <w:rPr>
          <w:lang w:val="sl-SI"/>
        </w:rPr>
      </w:pPr>
    </w:p>
    <w:p w:rsidR="00A61323" w:rsidRPr="00EA54A7" w:rsidRDefault="00A61323" w:rsidP="00A61323">
      <w:pPr>
        <w:pStyle w:val="Odstavekseznama"/>
        <w:jc w:val="both"/>
        <w:rPr>
          <w:lang w:val="sl-SI"/>
        </w:rPr>
      </w:pPr>
    </w:p>
    <w:p w:rsidR="00103444" w:rsidRDefault="00820231" w:rsidP="00AF6390">
      <w:pPr>
        <w:jc w:val="both"/>
        <w:rPr>
          <w:lang w:val="sl-SI"/>
        </w:rPr>
      </w:pPr>
      <w:r>
        <w:rPr>
          <w:lang w:val="sl-SI"/>
        </w:rPr>
        <w:t xml:space="preserve">V upanju, da bo vaše delo na zavodih potekalo nemoteno in ob velikem številu sodelujočih, se vam najlepše zahvaljujemo za vaš prispevek in vas vabimo, da nas v primeru kakršnih koli vprašanj kontaktirate na </w:t>
      </w:r>
      <w:hyperlink r:id="rId10" w:history="1">
        <w:r w:rsidRPr="00F96A33">
          <w:rPr>
            <w:rStyle w:val="Hiperpovezava"/>
            <w:lang w:val="sl-SI"/>
          </w:rPr>
          <w:t>evropska.vas@3os-celje.si</w:t>
        </w:r>
      </w:hyperlink>
      <w:r>
        <w:rPr>
          <w:lang w:val="sl-SI"/>
        </w:rPr>
        <w:t>.</w:t>
      </w:r>
    </w:p>
    <w:p w:rsidR="00820231" w:rsidRDefault="00820231" w:rsidP="00AF6390">
      <w:pPr>
        <w:jc w:val="both"/>
        <w:rPr>
          <w:lang w:val="sl-SI"/>
        </w:rPr>
      </w:pPr>
    </w:p>
    <w:p w:rsidR="00820231" w:rsidRDefault="00820231" w:rsidP="00AF6390">
      <w:pPr>
        <w:jc w:val="both"/>
        <w:rPr>
          <w:lang w:val="sl-SI"/>
        </w:rPr>
      </w:pPr>
      <w:r>
        <w:rPr>
          <w:lang w:val="sl-SI"/>
        </w:rPr>
        <w:t>Želimo vas uspešno delo in vas prisrčno pozdravljamo.</w:t>
      </w:r>
    </w:p>
    <w:p w:rsidR="00A84363" w:rsidRDefault="00A84363" w:rsidP="00AF6390">
      <w:pPr>
        <w:jc w:val="both"/>
        <w:rPr>
          <w:lang w:val="sl-SI"/>
        </w:rPr>
      </w:pPr>
    </w:p>
    <w:p w:rsidR="00A84363" w:rsidRDefault="00A84363" w:rsidP="00AF6390">
      <w:pPr>
        <w:jc w:val="both"/>
        <w:rPr>
          <w:lang w:val="sl-SI"/>
        </w:rPr>
      </w:pPr>
    </w:p>
    <w:p w:rsidR="00A84363" w:rsidRDefault="00A84363" w:rsidP="00AF6390">
      <w:pPr>
        <w:jc w:val="both"/>
        <w:rPr>
          <w:lang w:val="sl-SI"/>
        </w:rPr>
      </w:pPr>
      <w:r>
        <w:rPr>
          <w:lang w:val="sl-SI"/>
        </w:rPr>
        <w:t>Helena Brezovnik,</w:t>
      </w:r>
      <w:r>
        <w:rPr>
          <w:lang w:val="sl-SI"/>
        </w:rPr>
        <w:tab/>
      </w:r>
      <w:r>
        <w:rPr>
          <w:lang w:val="sl-SI"/>
        </w:rPr>
        <w:tab/>
      </w:r>
      <w:r>
        <w:rPr>
          <w:lang w:val="sl-SI"/>
        </w:rPr>
        <w:tab/>
      </w:r>
      <w:r>
        <w:rPr>
          <w:lang w:val="sl-SI"/>
        </w:rPr>
        <w:tab/>
      </w:r>
      <w:r>
        <w:rPr>
          <w:lang w:val="sl-SI"/>
        </w:rPr>
        <w:tab/>
      </w:r>
      <w:r>
        <w:rPr>
          <w:lang w:val="sl-SI"/>
        </w:rPr>
        <w:tab/>
      </w:r>
      <w:r>
        <w:rPr>
          <w:lang w:val="sl-SI"/>
        </w:rPr>
        <w:tab/>
        <w:t>Aleksander Verhovšek,</w:t>
      </w:r>
    </w:p>
    <w:p w:rsidR="00A84363" w:rsidRDefault="00A84363" w:rsidP="00AF6390">
      <w:pPr>
        <w:jc w:val="both"/>
        <w:rPr>
          <w:lang w:val="sl-SI"/>
        </w:rPr>
      </w:pPr>
      <w:r>
        <w:rPr>
          <w:lang w:val="sl-SI"/>
        </w:rPr>
        <w:t>mentorica Evropske vasi</w:t>
      </w:r>
      <w:r>
        <w:rPr>
          <w:lang w:val="sl-SI"/>
        </w:rPr>
        <w:tab/>
      </w:r>
      <w:r>
        <w:rPr>
          <w:lang w:val="sl-SI"/>
        </w:rPr>
        <w:tab/>
      </w:r>
      <w:r>
        <w:rPr>
          <w:lang w:val="sl-SI"/>
        </w:rPr>
        <w:tab/>
      </w:r>
      <w:r>
        <w:rPr>
          <w:lang w:val="sl-SI"/>
        </w:rPr>
        <w:tab/>
      </w:r>
      <w:r>
        <w:rPr>
          <w:lang w:val="sl-SI"/>
        </w:rPr>
        <w:tab/>
      </w:r>
      <w:r>
        <w:rPr>
          <w:lang w:val="sl-SI"/>
        </w:rPr>
        <w:tab/>
        <w:t>ravnatelj III. OŠ Celje</w:t>
      </w:r>
    </w:p>
    <w:p w:rsidR="00103444" w:rsidRDefault="00103444" w:rsidP="00AF6390">
      <w:pPr>
        <w:jc w:val="both"/>
        <w:rPr>
          <w:lang w:val="sl-SI"/>
        </w:rPr>
      </w:pPr>
    </w:p>
    <w:p w:rsidR="00103444" w:rsidRDefault="00103444" w:rsidP="00AF6390">
      <w:pPr>
        <w:jc w:val="both"/>
        <w:rPr>
          <w:lang w:val="sl-SI"/>
        </w:rPr>
      </w:pPr>
    </w:p>
    <w:p w:rsidR="00103444" w:rsidRDefault="00103444" w:rsidP="00AF6390">
      <w:pPr>
        <w:jc w:val="both"/>
        <w:rPr>
          <w:lang w:val="sl-SI"/>
        </w:rPr>
      </w:pPr>
    </w:p>
    <w:p w:rsidR="00820231" w:rsidRDefault="00820231" w:rsidP="00AF6390">
      <w:pPr>
        <w:jc w:val="both"/>
        <w:rPr>
          <w:lang w:val="sl-SI"/>
        </w:rPr>
      </w:pPr>
    </w:p>
    <w:p w:rsidR="00820231" w:rsidRDefault="00820231" w:rsidP="00AF6390">
      <w:pPr>
        <w:jc w:val="both"/>
        <w:rPr>
          <w:lang w:val="sl-SI"/>
        </w:rPr>
      </w:pPr>
    </w:p>
    <w:p w:rsidR="00103444" w:rsidRDefault="00103444" w:rsidP="00AF6390">
      <w:pPr>
        <w:jc w:val="both"/>
        <w:rPr>
          <w:lang w:val="sl-SI"/>
        </w:rPr>
      </w:pPr>
      <w:r>
        <w:rPr>
          <w:lang w:val="sl-SI"/>
        </w:rPr>
        <w:lastRenderedPageBreak/>
        <w:t>Seznam sodelujočih zavodov</w:t>
      </w:r>
      <w:r w:rsidR="00EB3432">
        <w:rPr>
          <w:lang w:val="sl-SI"/>
        </w:rPr>
        <w:t xml:space="preserve"> z izbranimi državami</w:t>
      </w:r>
      <w:r>
        <w:rPr>
          <w:lang w:val="sl-SI"/>
        </w:rPr>
        <w:t>:</w:t>
      </w:r>
    </w:p>
    <w:p w:rsidR="00103444" w:rsidRDefault="00103444" w:rsidP="00AF6390">
      <w:pPr>
        <w:jc w:val="both"/>
        <w:rPr>
          <w:lang w:val="sl-SI"/>
        </w:rPr>
      </w:pPr>
    </w:p>
    <w:tbl>
      <w:tblPr>
        <w:tblW w:w="0" w:type="dxa"/>
        <w:tblCellMar>
          <w:left w:w="0" w:type="dxa"/>
          <w:right w:w="0" w:type="dxa"/>
        </w:tblCellMar>
        <w:tblLook w:val="04A0" w:firstRow="1" w:lastRow="0" w:firstColumn="1" w:lastColumn="0" w:noHBand="0" w:noVBand="1"/>
      </w:tblPr>
      <w:tblGrid>
        <w:gridCol w:w="4369"/>
        <w:gridCol w:w="1584"/>
      </w:tblGrid>
      <w:tr w:rsidR="00103444" w:rsidRPr="00103444" w:rsidTr="00103444">
        <w:trPr>
          <w:trHeight w:val="315"/>
        </w:trPr>
        <w:tc>
          <w:tcPr>
            <w:tcW w:w="0" w:type="auto"/>
            <w:tcBorders>
              <w:top w:val="single" w:sz="6" w:space="0" w:color="000000"/>
              <w:left w:val="single" w:sz="6" w:space="0" w:color="000000"/>
              <w:bottom w:val="single" w:sz="6" w:space="0" w:color="000000"/>
              <w:right w:val="single" w:sz="6" w:space="0" w:color="000000"/>
            </w:tcBorders>
            <w:shd w:val="clear" w:color="auto" w:fill="002060"/>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FFFFFF"/>
                <w:sz w:val="20"/>
                <w:szCs w:val="20"/>
                <w:lang w:val="sl-SI" w:eastAsia="sl-SI"/>
              </w:rPr>
            </w:pPr>
            <w:r w:rsidRPr="00103444">
              <w:rPr>
                <w:rFonts w:ascii="Trebuchet MS" w:eastAsia="Times New Roman" w:hAnsi="Trebuchet MS" w:cs="Arial"/>
                <w:color w:val="FFFFFF"/>
                <w:sz w:val="20"/>
                <w:szCs w:val="20"/>
                <w:lang w:val="sl-SI" w:eastAsia="sl-SI"/>
              </w:rPr>
              <w:t>Organizacija</w:t>
            </w:r>
          </w:p>
        </w:tc>
        <w:tc>
          <w:tcPr>
            <w:tcW w:w="0" w:type="auto"/>
            <w:tcBorders>
              <w:top w:val="single" w:sz="6" w:space="0" w:color="000000"/>
              <w:left w:val="single" w:sz="6" w:space="0" w:color="CCCCCC"/>
              <w:bottom w:val="single" w:sz="6" w:space="0" w:color="000000"/>
              <w:right w:val="single" w:sz="6" w:space="0" w:color="000000"/>
            </w:tcBorders>
            <w:shd w:val="clear" w:color="auto" w:fill="002060"/>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FFFFFF"/>
                <w:sz w:val="20"/>
                <w:szCs w:val="20"/>
                <w:lang w:val="sl-SI" w:eastAsia="sl-SI"/>
              </w:rPr>
            </w:pPr>
            <w:r w:rsidRPr="00103444">
              <w:rPr>
                <w:rFonts w:ascii="Trebuchet MS" w:eastAsia="Times New Roman" w:hAnsi="Trebuchet MS" w:cs="Arial"/>
                <w:color w:val="FFFFFF"/>
                <w:sz w:val="20"/>
                <w:szCs w:val="20"/>
                <w:lang w:val="sl-SI" w:eastAsia="sl-SI"/>
              </w:rPr>
              <w:t>Država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Loče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Hrvaška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Polzela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Italija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Glazija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Luksemburg</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II. osnovna šola Rogaška Slatina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Bolgarija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Osnovna šola Frana Roša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Španija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Primoža Trubarja Laško</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Poljska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Rogatec</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Češka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 OŠ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Romunija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Antona Aškerca Rimske Toplice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Slovenija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 OŠ Žalec</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Avstrija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Vojnik</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Nizozemska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Antona Bezenška Frankolovo</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Francija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Šola za hortikulturo in vizualne umetnosti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Finska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IV. osnovna šola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Islandija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II. OŠ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Velika Britanija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Gimnazija Celje - Center</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Irska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Ekonomska šola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Madžarska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III. osnovna šola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Danska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Lava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Nemčija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Frana Kranjca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Slovaška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Lesično</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Portugalska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Hudinja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Švedska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Ljubečna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Grčija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Štore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Malta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ŠC Celje, Gimnazija Lava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Španija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ŠC Celje, SŠGVO</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Združena Evropa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Vrtec Zarja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Slovenija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SZŠ Celje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Švica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 xml:space="preserve">Vrtec Anice </w:t>
            </w:r>
            <w:proofErr w:type="spellStart"/>
            <w:r w:rsidRPr="00103444">
              <w:rPr>
                <w:rFonts w:ascii="Trebuchet MS" w:eastAsia="Times New Roman" w:hAnsi="Trebuchet MS" w:cs="Arial"/>
                <w:color w:val="000000"/>
                <w:sz w:val="20"/>
                <w:szCs w:val="20"/>
                <w:lang w:val="sl-SI" w:eastAsia="sl-SI"/>
              </w:rPr>
              <w:t>Černejeve</w:t>
            </w:r>
            <w:proofErr w:type="spellEnd"/>
            <w:r w:rsidRPr="00103444">
              <w:rPr>
                <w:rFonts w:ascii="Trebuchet MS" w:eastAsia="Times New Roman" w:hAnsi="Trebuchet MS" w:cs="Arial"/>
                <w:color w:val="000000"/>
                <w:sz w:val="20"/>
                <w:szCs w:val="20"/>
                <w:lang w:val="sl-SI" w:eastAsia="sl-SI"/>
              </w:rPr>
              <w:t xml:space="preserve"> - enota Luna</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Rusija</w:t>
            </w:r>
          </w:p>
        </w:tc>
      </w:tr>
      <w:tr w:rsidR="00103444" w:rsidRPr="00103444" w:rsidTr="00103444">
        <w:trPr>
          <w:trHeight w:val="315"/>
        </w:trPr>
        <w:tc>
          <w:tcPr>
            <w:tcW w:w="0" w:type="auto"/>
            <w:tcBorders>
              <w:top w:val="single" w:sz="6" w:space="0" w:color="CCCCCC"/>
              <w:left w:val="single" w:sz="6" w:space="0" w:color="000000"/>
              <w:bottom w:val="single" w:sz="6" w:space="0" w:color="000000"/>
              <w:right w:val="single" w:sz="6" w:space="0" w:color="000000"/>
            </w:tcBorders>
            <w:shd w:val="clear" w:color="auto" w:fill="D9E1F2"/>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OŠ Dramlje</w:t>
            </w:r>
          </w:p>
        </w:tc>
        <w:tc>
          <w:tcPr>
            <w:tcW w:w="0" w:type="auto"/>
            <w:tcBorders>
              <w:top w:val="single" w:sz="6" w:space="0" w:color="CCCCCC"/>
              <w:left w:val="single" w:sz="6" w:space="0" w:color="CCCCCC"/>
              <w:bottom w:val="single" w:sz="6" w:space="0" w:color="000000"/>
              <w:right w:val="single" w:sz="6" w:space="0" w:color="000000"/>
            </w:tcBorders>
            <w:shd w:val="clear" w:color="auto" w:fill="8EA9DB"/>
            <w:tcMar>
              <w:top w:w="30" w:type="dxa"/>
              <w:left w:w="45" w:type="dxa"/>
              <w:bottom w:w="30" w:type="dxa"/>
              <w:right w:w="45" w:type="dxa"/>
            </w:tcMar>
            <w:vAlign w:val="bottom"/>
            <w:hideMark/>
          </w:tcPr>
          <w:p w:rsidR="00103444" w:rsidRPr="00103444" w:rsidRDefault="00103444" w:rsidP="00103444">
            <w:pPr>
              <w:rPr>
                <w:rFonts w:ascii="Trebuchet MS" w:eastAsia="Times New Roman" w:hAnsi="Trebuchet MS" w:cs="Arial"/>
                <w:color w:val="000000"/>
                <w:sz w:val="20"/>
                <w:szCs w:val="20"/>
                <w:lang w:val="sl-SI" w:eastAsia="sl-SI"/>
              </w:rPr>
            </w:pPr>
            <w:r w:rsidRPr="00103444">
              <w:rPr>
                <w:rFonts w:ascii="Trebuchet MS" w:eastAsia="Times New Roman" w:hAnsi="Trebuchet MS" w:cs="Arial"/>
                <w:color w:val="000000"/>
                <w:sz w:val="20"/>
                <w:szCs w:val="20"/>
                <w:lang w:val="sl-SI" w:eastAsia="sl-SI"/>
              </w:rPr>
              <w:t>Irska</w:t>
            </w:r>
          </w:p>
        </w:tc>
      </w:tr>
    </w:tbl>
    <w:p w:rsidR="00103444" w:rsidRPr="00AF6390" w:rsidRDefault="00103444" w:rsidP="00AF6390">
      <w:pPr>
        <w:jc w:val="both"/>
        <w:rPr>
          <w:lang w:val="sl-SI"/>
        </w:rPr>
      </w:pPr>
    </w:p>
    <w:sectPr w:rsidR="00103444" w:rsidRPr="00AF6390" w:rsidSect="00C71F91">
      <w:headerReference w:type="default" r:id="rId11"/>
      <w:headerReference w:type="first" r:id="rId12"/>
      <w:pgSz w:w="11900" w:h="16840"/>
      <w:pgMar w:top="1440" w:right="1134" w:bottom="1440"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1332" w:rsidRDefault="00C81332" w:rsidP="00AF7186">
      <w:r>
        <w:separator/>
      </w:r>
    </w:p>
  </w:endnote>
  <w:endnote w:type="continuationSeparator" w:id="0">
    <w:p w:rsidR="00C81332" w:rsidRDefault="00C81332" w:rsidP="00AF7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1332" w:rsidRDefault="00C81332" w:rsidP="00AF7186">
      <w:r>
        <w:separator/>
      </w:r>
    </w:p>
  </w:footnote>
  <w:footnote w:type="continuationSeparator" w:id="0">
    <w:p w:rsidR="00C81332" w:rsidRDefault="00C81332" w:rsidP="00AF71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F9" w:rsidRDefault="00A678F9">
    <w:pPr>
      <w:pStyle w:val="Glava"/>
    </w:pPr>
    <w:r>
      <w:rPr>
        <w:noProof/>
        <w:lang w:val="sl-SI" w:eastAsia="sl-SI"/>
      </w:rPr>
      <w:drawing>
        <wp:anchor distT="0" distB="0" distL="114300" distR="114300" simplePos="0" relativeHeight="251659264" behindDoc="0" locked="0" layoutInCell="1" allowOverlap="1">
          <wp:simplePos x="0" y="0"/>
          <wp:positionH relativeFrom="column">
            <wp:posOffset>-1139825</wp:posOffset>
          </wp:positionH>
          <wp:positionV relativeFrom="paragraph">
            <wp:posOffset>0</wp:posOffset>
          </wp:positionV>
          <wp:extent cx="7560000" cy="10698245"/>
          <wp:effectExtent l="0" t="0" r="0" b="0"/>
          <wp:wrapThrough wrapText="bothSides">
            <wp:wrapPolygon edited="0">
              <wp:start x="0" y="19488"/>
              <wp:lineTo x="0" y="20206"/>
              <wp:lineTo x="653" y="20411"/>
              <wp:lineTo x="0" y="20822"/>
              <wp:lineTo x="0" y="21488"/>
              <wp:lineTo x="653" y="21488"/>
              <wp:lineTo x="1161" y="21232"/>
              <wp:lineTo x="19595" y="21027"/>
              <wp:lineTo x="19595" y="20411"/>
              <wp:lineTo x="1742" y="20258"/>
              <wp:lineTo x="1234" y="19796"/>
              <wp:lineTo x="798" y="19488"/>
              <wp:lineTo x="0" y="19488"/>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_A4_FINAL.pd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245"/>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8F9" w:rsidRDefault="00AF6390">
    <w:pPr>
      <w:pStyle w:val="Glava"/>
    </w:pPr>
    <w:r>
      <w:rPr>
        <w:noProof/>
        <w:lang w:val="sl-SI" w:eastAsia="sl-SI"/>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1028700</wp:posOffset>
              </wp:positionV>
              <wp:extent cx="6057900" cy="109347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57900" cy="1093470"/>
                      </a:xfrm>
                      <a:prstGeom prst="rect">
                        <a:avLst/>
                      </a:prstGeom>
                      <a:noFill/>
                      <a:ln>
                        <a:noFill/>
                      </a:ln>
                      <a:effectLst/>
                      <a:extLst>
                        <a:ext uri="{C572A759-6A51-4108-AA02-DFA0A04FC94B}"/>
                      </a:extLst>
                    </wps:spPr>
                    <wps:txbx>
                      <w:txbxContent>
                        <w:p w:rsidR="00A678F9" w:rsidRDefault="00A678F9" w:rsidP="00AF7186">
                          <w:pPr>
                            <w:pStyle w:val="Glava"/>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0;margin-top:81pt;width:477pt;height:8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" filled="f" stroked="f">
              <v:textbox>
                <w:txbxContent>
                  <w:p w:rsidR="00A678F9" w:rsidRDefault="00A678F9" w:rsidP="00AF7186">
                    <w:pPr>
                      <w:pStyle w:val="Header"/>
                      <w:rPr>
                        <w:noProof/>
                      </w:rPr>
                    </w:pPr>
                  </w:p>
                </w:txbxContent>
              </v:textbox>
              <w10:wrap type="square"/>
            </v:shape>
          </w:pict>
        </mc:Fallback>
      </mc:AlternateContent>
    </w:r>
    <w:r w:rsidR="00A678F9">
      <w:rPr>
        <w:noProof/>
        <w:lang w:val="sl-SI" w:eastAsia="sl-SI"/>
      </w:rPr>
      <w:drawing>
        <wp:anchor distT="0" distB="0" distL="114300" distR="114300" simplePos="0" relativeHeight="251662336" behindDoc="1" locked="0" layoutInCell="1" allowOverlap="1">
          <wp:simplePos x="0" y="0"/>
          <wp:positionH relativeFrom="column">
            <wp:posOffset>-718820</wp:posOffset>
          </wp:positionH>
          <wp:positionV relativeFrom="paragraph">
            <wp:posOffset>0</wp:posOffset>
          </wp:positionV>
          <wp:extent cx="7555230" cy="106914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_A4_FINAL.pdf"/>
                  <pic:cNvPicPr/>
                </pic:nvPicPr>
                <pic:blipFill>
                  <a:blip r:embed="rId1">
                    <a:extLst>
                      <a:ext uri="{28A0092B-C50C-407E-A947-70E740481C1C}">
                        <a14:useLocalDpi xmlns:a14="http://schemas.microsoft.com/office/drawing/2010/main" val="0"/>
                      </a:ext>
                    </a:extLst>
                  </a:blip>
                  <a:stretch>
                    <a:fillRect/>
                  </a:stretch>
                </pic:blipFill>
                <pic:spPr>
                  <a:xfrm>
                    <a:off x="0" y="0"/>
                    <a:ext cx="7555230" cy="1069149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07649"/>
    <w:multiLevelType w:val="hybridMultilevel"/>
    <w:tmpl w:val="24CCFAA4"/>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602375B6"/>
    <w:multiLevelType w:val="hybridMultilevel"/>
    <w:tmpl w:val="1B86389A"/>
    <w:lvl w:ilvl="0" w:tplc="20F85646">
      <w:start w:val="1"/>
      <w:numFmt w:val="bullet"/>
      <w:lvlText w:val=""/>
      <w:lvlJc w:val="left"/>
      <w:pPr>
        <w:ind w:left="1080" w:hanging="360"/>
      </w:pPr>
      <w:rPr>
        <w:rFonts w:ascii="Symbol" w:eastAsiaTheme="minorEastAsia" w:hAnsi="Symbol" w:cstheme="minorBid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79AC7DA1"/>
    <w:multiLevelType w:val="hybridMultilevel"/>
    <w:tmpl w:val="27BCA060"/>
    <w:lvl w:ilvl="0" w:tplc="B9CE9EC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A0D0E65"/>
    <w:multiLevelType w:val="hybridMultilevel"/>
    <w:tmpl w:val="68D64160"/>
    <w:lvl w:ilvl="0" w:tplc="68DA0DF8">
      <w:start w:val="1"/>
      <w:numFmt w:val="bullet"/>
      <w:lvlText w:val="-"/>
      <w:lvlJc w:val="left"/>
      <w:pPr>
        <w:ind w:left="1440" w:hanging="360"/>
      </w:pPr>
      <w:rPr>
        <w:rFonts w:ascii="Cambria" w:eastAsiaTheme="minorEastAsia" w:hAnsi="Cambria" w:cstheme="minorBidi"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86"/>
    <w:rsid w:val="00013624"/>
    <w:rsid w:val="0009049E"/>
    <w:rsid w:val="000975D8"/>
    <w:rsid w:val="00103444"/>
    <w:rsid w:val="001A141B"/>
    <w:rsid w:val="001E5F99"/>
    <w:rsid w:val="0020164D"/>
    <w:rsid w:val="00213C01"/>
    <w:rsid w:val="00316445"/>
    <w:rsid w:val="0033470B"/>
    <w:rsid w:val="003A1BB9"/>
    <w:rsid w:val="00481017"/>
    <w:rsid w:val="004A0AE4"/>
    <w:rsid w:val="004E516A"/>
    <w:rsid w:val="005841BD"/>
    <w:rsid w:val="005A3EA4"/>
    <w:rsid w:val="00644113"/>
    <w:rsid w:val="00662A9F"/>
    <w:rsid w:val="006665ED"/>
    <w:rsid w:val="0069349E"/>
    <w:rsid w:val="006B1774"/>
    <w:rsid w:val="00713A5A"/>
    <w:rsid w:val="00740217"/>
    <w:rsid w:val="007F6864"/>
    <w:rsid w:val="00820231"/>
    <w:rsid w:val="00841F1C"/>
    <w:rsid w:val="0084558C"/>
    <w:rsid w:val="00A61323"/>
    <w:rsid w:val="00A678F9"/>
    <w:rsid w:val="00A74E28"/>
    <w:rsid w:val="00A84363"/>
    <w:rsid w:val="00A96FC1"/>
    <w:rsid w:val="00AA7E13"/>
    <w:rsid w:val="00AF0199"/>
    <w:rsid w:val="00AF6390"/>
    <w:rsid w:val="00AF7186"/>
    <w:rsid w:val="00B06861"/>
    <w:rsid w:val="00B07C5A"/>
    <w:rsid w:val="00B21883"/>
    <w:rsid w:val="00B42245"/>
    <w:rsid w:val="00B52BED"/>
    <w:rsid w:val="00B65750"/>
    <w:rsid w:val="00B81652"/>
    <w:rsid w:val="00C03F9F"/>
    <w:rsid w:val="00C71F91"/>
    <w:rsid w:val="00C81332"/>
    <w:rsid w:val="00C83D47"/>
    <w:rsid w:val="00C95E9B"/>
    <w:rsid w:val="00D34E4A"/>
    <w:rsid w:val="00DC072B"/>
    <w:rsid w:val="00E107FA"/>
    <w:rsid w:val="00E32C5C"/>
    <w:rsid w:val="00E81BCB"/>
    <w:rsid w:val="00EA54A7"/>
    <w:rsid w:val="00EB3432"/>
    <w:rsid w:val="00F9120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6BF3633-8C03-4021-A817-3D1C96B90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62A9F"/>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AF7186"/>
    <w:pPr>
      <w:tabs>
        <w:tab w:val="center" w:pos="4320"/>
        <w:tab w:val="right" w:pos="8640"/>
      </w:tabs>
    </w:pPr>
  </w:style>
  <w:style w:type="paragraph" w:styleId="Kazalovsebine1">
    <w:name w:val="toc 1"/>
    <w:basedOn w:val="Navaden"/>
    <w:next w:val="Navaden"/>
    <w:autoRedefine/>
    <w:uiPriority w:val="39"/>
    <w:semiHidden/>
    <w:unhideWhenUsed/>
    <w:rsid w:val="00AF7186"/>
    <w:pPr>
      <w:spacing w:after="100"/>
    </w:pPr>
  </w:style>
  <w:style w:type="character" w:customStyle="1" w:styleId="GlavaZnak">
    <w:name w:val="Glava Znak"/>
    <w:basedOn w:val="Privzetapisavaodstavka"/>
    <w:link w:val="Glava"/>
    <w:uiPriority w:val="99"/>
    <w:rsid w:val="00AF7186"/>
  </w:style>
  <w:style w:type="paragraph" w:styleId="Noga">
    <w:name w:val="footer"/>
    <w:basedOn w:val="Navaden"/>
    <w:link w:val="NogaZnak"/>
    <w:uiPriority w:val="99"/>
    <w:unhideWhenUsed/>
    <w:rsid w:val="00AF7186"/>
    <w:pPr>
      <w:tabs>
        <w:tab w:val="center" w:pos="4320"/>
        <w:tab w:val="right" w:pos="8640"/>
      </w:tabs>
    </w:pPr>
  </w:style>
  <w:style w:type="character" w:customStyle="1" w:styleId="NogaZnak">
    <w:name w:val="Noga Znak"/>
    <w:basedOn w:val="Privzetapisavaodstavka"/>
    <w:link w:val="Noga"/>
    <w:uiPriority w:val="99"/>
    <w:rsid w:val="00AF7186"/>
  </w:style>
  <w:style w:type="paragraph" w:styleId="Besedilooblaka">
    <w:name w:val="Balloon Text"/>
    <w:basedOn w:val="Navaden"/>
    <w:link w:val="BesedilooblakaZnak"/>
    <w:uiPriority w:val="99"/>
    <w:semiHidden/>
    <w:unhideWhenUsed/>
    <w:rsid w:val="00AF7186"/>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AF7186"/>
    <w:rPr>
      <w:rFonts w:ascii="Lucida Grande" w:hAnsi="Lucida Grande" w:cs="Lucida Grande"/>
      <w:sz w:val="18"/>
      <w:szCs w:val="18"/>
    </w:rPr>
  </w:style>
  <w:style w:type="paragraph" w:styleId="Odstavekseznama">
    <w:name w:val="List Paragraph"/>
    <w:basedOn w:val="Navaden"/>
    <w:uiPriority w:val="34"/>
    <w:qFormat/>
    <w:rsid w:val="00AF6390"/>
    <w:pPr>
      <w:ind w:left="720"/>
      <w:contextualSpacing/>
    </w:pPr>
  </w:style>
  <w:style w:type="character" w:styleId="Hiperpovezava">
    <w:name w:val="Hyperlink"/>
    <w:basedOn w:val="Privzetapisavaodstavka"/>
    <w:uiPriority w:val="99"/>
    <w:unhideWhenUsed/>
    <w:rsid w:val="00A84363"/>
    <w:rPr>
      <w:color w:val="0000FF" w:themeColor="hyperlink"/>
      <w:u w:val="single"/>
    </w:rPr>
  </w:style>
  <w:style w:type="character" w:customStyle="1" w:styleId="UnresolvedMention">
    <w:name w:val="Unresolved Mention"/>
    <w:basedOn w:val="Privzetapisavaodstavka"/>
    <w:uiPriority w:val="99"/>
    <w:semiHidden/>
    <w:unhideWhenUsed/>
    <w:rsid w:val="00A843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0329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vascelje.splet.arnes.s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vropska.vas@3os-celje.si" TargetMode="External"/><Relationship Id="rId4" Type="http://schemas.openxmlformats.org/officeDocument/2006/relationships/settings" Target="settings.xml"/><Relationship Id="rId9" Type="http://schemas.openxmlformats.org/officeDocument/2006/relationships/hyperlink" Target="mailto:evropska.vas@3os-celje.si"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B3438-69AB-43B8-88F3-C7F81A294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791</Words>
  <Characters>4513</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Filter</Company>
  <LinksUpToDate>false</LinksUpToDate>
  <CharactersWithSpaces>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Adoolf</dc:creator>
  <cp:keywords/>
  <dc:description/>
  <cp:lastModifiedBy>Knjižnica</cp:lastModifiedBy>
  <cp:revision>2</cp:revision>
  <cp:lastPrinted>2016-08-22T08:48:00Z</cp:lastPrinted>
  <dcterms:created xsi:type="dcterms:W3CDTF">2018-03-05T08:28:00Z</dcterms:created>
  <dcterms:modified xsi:type="dcterms:W3CDTF">2018-03-05T08:28:00Z</dcterms:modified>
</cp:coreProperties>
</file>